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8377B8" w:rsidP="00BE07CD">
      <w:pPr>
        <w:pStyle w:val="Corpsdetexte"/>
        <w:tabs>
          <w:tab w:val="left" w:pos="0"/>
        </w:tabs>
        <w:spacing w:before="0" w:after="0"/>
        <w:rPr>
          <w:rFonts w:cs="Calibri"/>
          <w:sz w:val="2"/>
          <w:szCs w:val="2"/>
        </w:rPr>
      </w:pPr>
      <w:r>
        <w:rPr>
          <w:noProof/>
        </w:rPr>
        <w:drawing>
          <wp:anchor distT="0" distB="0" distL="114300" distR="114300" simplePos="0" relativeHeight="251660288" behindDoc="0" locked="0" layoutInCell="1" allowOverlap="1" wp14:anchorId="2D763E00" wp14:editId="2C35405F">
            <wp:simplePos x="0" y="0"/>
            <wp:positionH relativeFrom="margin">
              <wp:align>left</wp:align>
            </wp:positionH>
            <wp:positionV relativeFrom="paragraph">
              <wp:posOffset>10795</wp:posOffset>
            </wp:positionV>
            <wp:extent cx="619125" cy="590194"/>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90194"/>
                    </a:xfrm>
                    <a:prstGeom prst="rect">
                      <a:avLst/>
                    </a:prstGeom>
                  </pic:spPr>
                </pic:pic>
              </a:graphicData>
            </a:graphic>
            <wp14:sizeRelH relativeFrom="page">
              <wp14:pctWidth>0</wp14:pctWidth>
            </wp14:sizeRelH>
            <wp14:sizeRelV relativeFrom="page">
              <wp14:pctHeight>0</wp14:pctHeight>
            </wp14:sizeRelV>
          </wp:anchor>
        </w:drawing>
      </w:r>
      <w:r w:rsidR="00997383">
        <w:rPr>
          <w:noProof/>
        </w:rPr>
        <w:drawing>
          <wp:anchor distT="0" distB="0" distL="114300" distR="114300" simplePos="0" relativeHeight="251658240" behindDoc="0" locked="0" layoutInCell="1" allowOverlap="1" wp14:anchorId="0B47B9D4" wp14:editId="59B0A134">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DE4BC4" w:rsidRDefault="00DE4BC4" w:rsidP="00DE4BC4">
      <w:pPr>
        <w:pStyle w:val="Default"/>
        <w:jc w:val="center"/>
        <w:rPr>
          <w:sz w:val="32"/>
          <w:szCs w:val="32"/>
        </w:rPr>
      </w:pPr>
      <w:r>
        <w:rPr>
          <w:b/>
          <w:bCs/>
          <w:sz w:val="32"/>
          <w:szCs w:val="32"/>
        </w:rPr>
        <w:t>AVIS DE SOLLICITATION DE MANIFESTATION D’INTÉRÊT</w:t>
      </w:r>
    </w:p>
    <w:p w:rsidR="00DE4BC4" w:rsidRDefault="00DE4BC4" w:rsidP="008377B8">
      <w:pPr>
        <w:pStyle w:val="Default"/>
        <w:jc w:val="center"/>
        <w:rPr>
          <w:b/>
          <w:bCs/>
          <w:sz w:val="32"/>
          <w:szCs w:val="32"/>
        </w:rPr>
      </w:pPr>
      <w:r>
        <w:rPr>
          <w:b/>
          <w:bCs/>
          <w:sz w:val="32"/>
          <w:szCs w:val="32"/>
        </w:rPr>
        <w:t>N° 0</w:t>
      </w:r>
      <w:r w:rsidR="008377B8">
        <w:rPr>
          <w:b/>
          <w:bCs/>
          <w:sz w:val="32"/>
          <w:szCs w:val="32"/>
        </w:rPr>
        <w:t>9</w:t>
      </w:r>
      <w:r>
        <w:rPr>
          <w:b/>
          <w:bCs/>
          <w:sz w:val="32"/>
          <w:szCs w:val="32"/>
        </w:rPr>
        <w:t>/202</w:t>
      </w:r>
      <w:r w:rsidR="008377B8">
        <w:rPr>
          <w:b/>
          <w:bCs/>
          <w:sz w:val="32"/>
          <w:szCs w:val="32"/>
        </w:rPr>
        <w:t>2</w:t>
      </w:r>
      <w:r>
        <w:rPr>
          <w:b/>
          <w:bCs/>
          <w:sz w:val="32"/>
          <w:szCs w:val="32"/>
        </w:rPr>
        <w:t xml:space="preserve"> - PAQ-DGSE-053-UM</w:t>
      </w:r>
    </w:p>
    <w:p w:rsidR="00DE4BC4" w:rsidRDefault="008377B8" w:rsidP="008377B8">
      <w:pPr>
        <w:pStyle w:val="Default"/>
        <w:jc w:val="center"/>
        <w:rPr>
          <w:sz w:val="32"/>
          <w:szCs w:val="32"/>
        </w:rPr>
      </w:pPr>
      <w:r>
        <w:rPr>
          <w:b/>
          <w:bCs/>
          <w:sz w:val="32"/>
          <w:szCs w:val="32"/>
        </w:rPr>
        <w:t xml:space="preserve"> </w:t>
      </w:r>
      <w:r w:rsidR="00DE4BC4">
        <w:rPr>
          <w:b/>
          <w:bCs/>
          <w:sz w:val="32"/>
          <w:szCs w:val="32"/>
        </w:rPr>
        <w:t>« </w:t>
      </w:r>
      <w:r>
        <w:rPr>
          <w:rFonts w:asciiTheme="minorBidi" w:hAnsiTheme="minorBidi" w:cstheme="minorBidi"/>
          <w:sz w:val="32"/>
          <w:szCs w:val="32"/>
        </w:rPr>
        <w:t>F</w:t>
      </w:r>
      <w:r w:rsidRPr="0068559D">
        <w:rPr>
          <w:rFonts w:asciiTheme="minorBidi" w:hAnsiTheme="minorBidi" w:cstheme="minorBidi"/>
          <w:sz w:val="32"/>
          <w:szCs w:val="32"/>
        </w:rPr>
        <w:t xml:space="preserve">ormation sur la </w:t>
      </w:r>
      <w:r>
        <w:rPr>
          <w:rFonts w:asciiTheme="minorBidi" w:hAnsiTheme="minorBidi" w:cstheme="minorBidi"/>
          <w:sz w:val="32"/>
          <w:szCs w:val="32"/>
        </w:rPr>
        <w:t>Gestion des Conflits à</w:t>
      </w:r>
      <w:r w:rsidRPr="00AE11E7">
        <w:rPr>
          <w:rFonts w:eastAsia="Times New Roman"/>
          <w:sz w:val="32"/>
          <w:szCs w:val="32"/>
        </w:rPr>
        <w:t xml:space="preserve"> </w:t>
      </w:r>
      <w:r>
        <w:rPr>
          <w:rFonts w:asciiTheme="minorBidi" w:hAnsiTheme="minorBidi" w:cstheme="minorBidi"/>
          <w:sz w:val="32"/>
          <w:szCs w:val="32"/>
        </w:rPr>
        <w:t xml:space="preserve">la Faculté de Médecine Dentaire de </w:t>
      </w:r>
      <w:proofErr w:type="gramStart"/>
      <w:r>
        <w:rPr>
          <w:rFonts w:asciiTheme="minorBidi" w:hAnsiTheme="minorBidi" w:cstheme="minorBidi"/>
          <w:sz w:val="32"/>
          <w:szCs w:val="32"/>
        </w:rPr>
        <w:t>Monastir</w:t>
      </w:r>
      <w:r w:rsidR="00DE4BC4">
        <w:rPr>
          <w:sz w:val="32"/>
          <w:szCs w:val="32"/>
        </w:rPr>
        <w:t>»</w:t>
      </w:r>
      <w:proofErr w:type="gramEnd"/>
    </w:p>
    <w:p w:rsidR="00DE4BC4" w:rsidRPr="00950CDC" w:rsidRDefault="00DE4BC4" w:rsidP="00DE4BC4">
      <w:pPr>
        <w:pStyle w:val="Default"/>
        <w:jc w:val="both"/>
      </w:pPr>
    </w:p>
    <w:p w:rsidR="00DE4BC4" w:rsidRPr="008377B8" w:rsidRDefault="00DE4BC4" w:rsidP="008377B8">
      <w:pPr>
        <w:spacing w:after="3" w:line="248" w:lineRule="auto"/>
        <w:ind w:left="426"/>
        <w:jc w:val="both"/>
        <w:rPr>
          <w:rFonts w:asciiTheme="minorBidi" w:hAnsiTheme="minorBidi" w:cstheme="minorBidi"/>
          <w:sz w:val="24"/>
          <w:szCs w:val="24"/>
        </w:rPr>
      </w:pPr>
      <w:r w:rsidRPr="00950CDC">
        <w:rPr>
          <w:rFonts w:ascii="Book Antiqua" w:eastAsia="Book Antiqua" w:hAnsi="Book Antiqua" w:cs="Book Antiqua"/>
          <w:sz w:val="24"/>
          <w:szCs w:val="24"/>
        </w:rPr>
        <w:t xml:space="preserve">       </w:t>
      </w:r>
      <w:r w:rsidRPr="008377B8">
        <w:rPr>
          <w:rFonts w:asciiTheme="minorBidi" w:eastAsia="Book Antiqua" w:hAnsiTheme="minorBidi" w:cstheme="minorBidi"/>
          <w:sz w:val="24"/>
          <w:szCs w:val="24"/>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w:t>
      </w:r>
      <w:proofErr w:type="gramStart"/>
      <w:r w:rsidRPr="008377B8">
        <w:rPr>
          <w:rFonts w:asciiTheme="minorBidi" w:eastAsia="Book Antiqua" w:hAnsiTheme="minorBidi" w:cstheme="minorBidi"/>
          <w:sz w:val="24"/>
          <w:szCs w:val="24"/>
        </w:rPr>
        <w:t>( PAQ</w:t>
      </w:r>
      <w:proofErr w:type="gramEnd"/>
      <w:r w:rsidRPr="008377B8">
        <w:rPr>
          <w:rFonts w:asciiTheme="minorBidi" w:eastAsia="Book Antiqua" w:hAnsiTheme="minorBidi" w:cstheme="minorBidi"/>
          <w:sz w:val="24"/>
          <w:szCs w:val="24"/>
        </w:rPr>
        <w:t xml:space="preserve">-DGSE) </w:t>
      </w:r>
      <w:r w:rsidRPr="008377B8">
        <w:rPr>
          <w:rFonts w:asciiTheme="minorBidi" w:hAnsiTheme="minorBidi" w:cstheme="minorBidi"/>
          <w:sz w:val="24"/>
          <w:szCs w:val="24"/>
        </w:rPr>
        <w:t xml:space="preserve">La FMDM se propose de lancer </w:t>
      </w:r>
      <w:r w:rsidR="008377B8" w:rsidRPr="008377B8">
        <w:rPr>
          <w:rFonts w:asciiTheme="minorBidi" w:hAnsiTheme="minorBidi" w:cstheme="minorBidi"/>
          <w:sz w:val="24"/>
          <w:szCs w:val="24"/>
        </w:rPr>
        <w:t>un appel à candidature pour la fourniture des services de consultant individuel pour une Formation sur la Gestion des Conflits</w:t>
      </w:r>
    </w:p>
    <w:p w:rsidR="00DE4BC4" w:rsidRPr="008377B8" w:rsidRDefault="00DE4BC4" w:rsidP="00DE4BC4">
      <w:pPr>
        <w:spacing w:after="3" w:line="248" w:lineRule="auto"/>
        <w:ind w:left="426"/>
        <w:jc w:val="both"/>
        <w:rPr>
          <w:rFonts w:asciiTheme="minorBidi" w:hAnsiTheme="minorBidi" w:cstheme="minorBidi"/>
          <w:sz w:val="24"/>
          <w:szCs w:val="24"/>
        </w:rPr>
      </w:pPr>
    </w:p>
    <w:p w:rsidR="00DE4BC4" w:rsidRPr="008377B8" w:rsidRDefault="00DE4BC4" w:rsidP="00DE4BC4">
      <w:pPr>
        <w:ind w:left="426"/>
        <w:jc w:val="both"/>
        <w:rPr>
          <w:rFonts w:asciiTheme="minorBidi" w:hAnsiTheme="minorBidi" w:cstheme="minorBidi"/>
          <w:sz w:val="24"/>
          <w:szCs w:val="24"/>
          <w:lang w:bidi="ar-TN"/>
        </w:rPr>
      </w:pPr>
      <w:r w:rsidRPr="008377B8">
        <w:rPr>
          <w:rFonts w:asciiTheme="minorBidi" w:hAnsiTheme="minorBidi" w:cstheme="minorBidi"/>
          <w:sz w:val="24"/>
          <w:szCs w:val="24"/>
        </w:rPr>
        <w:t xml:space="preserve">       Les Bureaux d'études intéressés à réaliser les services décrits dans les termes de références des missions téléchargeables sur le site de la FMDM (http://www.fmdm.rnu.tn/), sont invités à manifester leur intérêt en faisant acte de candidature et en fournissant les informations prouvant qu’ils sont qualifiés pour exécuter les prestations demandées et particulièrement</w:t>
      </w:r>
      <w:r w:rsidRPr="008377B8">
        <w:rPr>
          <w:rFonts w:asciiTheme="minorBidi" w:hAnsiTheme="minorBidi" w:cstheme="minorBidi"/>
          <w:sz w:val="24"/>
          <w:szCs w:val="24"/>
          <w:rtl/>
          <w:lang w:bidi="ar-TN"/>
        </w:rPr>
        <w:t xml:space="preserve"> </w:t>
      </w:r>
      <w:r w:rsidRPr="008377B8">
        <w:rPr>
          <w:rFonts w:asciiTheme="minorBidi" w:hAnsiTheme="minorBidi" w:cstheme="minorBidi"/>
          <w:b/>
          <w:bCs/>
          <w:sz w:val="24"/>
          <w:szCs w:val="24"/>
          <w:rtl/>
          <w:lang w:bidi="ar-TN"/>
        </w:rPr>
        <w:t>:</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Une lettre de candidature au nom du Doyen de la Faculté de Médecine Dentaire de </w:t>
      </w:r>
      <w:proofErr w:type="gramStart"/>
      <w:r w:rsidRPr="008377B8">
        <w:rPr>
          <w:rFonts w:asciiTheme="minorBidi" w:hAnsiTheme="minorBidi" w:cstheme="minorBidi"/>
          <w:sz w:val="24"/>
          <w:szCs w:val="24"/>
        </w:rPr>
        <w:t>Monastir;</w:t>
      </w:r>
      <w:proofErr w:type="gramEnd"/>
      <w:r w:rsidRPr="008377B8">
        <w:rPr>
          <w:rFonts w:asciiTheme="minorBidi" w:hAnsiTheme="minorBidi" w:cstheme="minorBidi"/>
          <w:sz w:val="24"/>
          <w:szCs w:val="24"/>
        </w:rPr>
        <w:t xml:space="preserve"> </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rsidR="008377B8" w:rsidRPr="008377B8" w:rsidRDefault="008377B8" w:rsidP="008377B8">
      <w:pPr>
        <w:pStyle w:val="Paragraphedeliste"/>
        <w:numPr>
          <w:ilvl w:val="0"/>
          <w:numId w:val="5"/>
        </w:numPr>
        <w:tabs>
          <w:tab w:val="left" w:pos="426"/>
        </w:tabs>
        <w:autoSpaceDE w:val="0"/>
        <w:autoSpaceDN w:val="0"/>
        <w:adjustRightInd w:val="0"/>
        <w:spacing w:after="0"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 bref rapport sur la démarche méthodologique proposée pour la mise en œuvre de la mission </w:t>
      </w:r>
    </w:p>
    <w:p w:rsidR="00616883" w:rsidRPr="008377B8" w:rsidRDefault="00DE4BC4" w:rsidP="008377B8">
      <w:pPr>
        <w:autoSpaceDE w:val="0"/>
        <w:autoSpaceDN w:val="0"/>
        <w:adjustRightInd w:val="0"/>
        <w:ind w:firstLine="284"/>
        <w:jc w:val="both"/>
        <w:rPr>
          <w:rFonts w:asciiTheme="minorBidi" w:hAnsiTheme="minorBidi" w:cstheme="minorBidi"/>
          <w:sz w:val="24"/>
          <w:szCs w:val="24"/>
        </w:rPr>
      </w:pPr>
      <w:r w:rsidRPr="008377B8">
        <w:rPr>
          <w:rFonts w:asciiTheme="minorBidi" w:hAnsiTheme="minorBidi" w:cstheme="minorBidi"/>
          <w:sz w:val="24"/>
          <w:szCs w:val="24"/>
        </w:rPr>
        <w:t xml:space="preserve">        </w:t>
      </w:r>
      <w:r w:rsidR="00616883" w:rsidRPr="008377B8">
        <w:rPr>
          <w:rFonts w:asciiTheme="minorBidi" w:hAnsiTheme="minorBidi" w:cstheme="minorBidi"/>
          <w:sz w:val="24"/>
          <w:szCs w:val="24"/>
        </w:rPr>
        <w:t>Les dossiers de manifestation d’intérêt doivent parvenir à la Faculté de Médecine Dentaire de Monastir par voie postale ou être déposées directement au bureau d’ordre au plus tard le</w:t>
      </w:r>
      <w:r w:rsidR="00616883" w:rsidRPr="008377B8">
        <w:rPr>
          <w:rFonts w:asciiTheme="minorBidi" w:eastAsia="Tahoma" w:hAnsiTheme="minorBidi" w:cstheme="minorBidi"/>
          <w:spacing w:val="-1"/>
          <w:sz w:val="24"/>
          <w:szCs w:val="24"/>
        </w:rPr>
        <w:t xml:space="preserve"> </w:t>
      </w:r>
      <w:r w:rsidR="0097146F" w:rsidRPr="008377B8">
        <w:rPr>
          <w:rFonts w:asciiTheme="minorBidi" w:hAnsiTheme="minorBidi" w:cstheme="minorBidi"/>
          <w:b/>
          <w:bCs/>
          <w:color w:val="FF0000"/>
          <w:sz w:val="24"/>
          <w:szCs w:val="24"/>
        </w:rPr>
        <w:t>0</w:t>
      </w:r>
      <w:r w:rsidR="008377B8" w:rsidRPr="008377B8">
        <w:rPr>
          <w:rFonts w:asciiTheme="minorBidi" w:hAnsiTheme="minorBidi" w:cstheme="minorBidi"/>
          <w:b/>
          <w:bCs/>
          <w:color w:val="FF0000"/>
          <w:sz w:val="24"/>
          <w:szCs w:val="24"/>
        </w:rPr>
        <w:t>9</w:t>
      </w:r>
      <w:r w:rsidR="00616883" w:rsidRPr="008377B8">
        <w:rPr>
          <w:rFonts w:asciiTheme="minorBidi" w:hAnsiTheme="minorBidi" w:cstheme="minorBidi"/>
          <w:b/>
          <w:bCs/>
          <w:color w:val="FF0000"/>
          <w:sz w:val="24"/>
          <w:szCs w:val="24"/>
        </w:rPr>
        <w:t xml:space="preserve"> </w:t>
      </w:r>
      <w:r w:rsidR="008377B8" w:rsidRPr="008377B8">
        <w:rPr>
          <w:rFonts w:asciiTheme="minorBidi" w:hAnsiTheme="minorBidi" w:cstheme="minorBidi"/>
          <w:b/>
          <w:bCs/>
          <w:color w:val="FF0000"/>
          <w:sz w:val="24"/>
          <w:szCs w:val="24"/>
        </w:rPr>
        <w:t>Aout</w:t>
      </w:r>
      <w:r w:rsidR="00616883" w:rsidRPr="008377B8">
        <w:rPr>
          <w:rFonts w:asciiTheme="minorBidi" w:hAnsiTheme="minorBidi" w:cstheme="minorBidi"/>
          <w:b/>
          <w:bCs/>
          <w:color w:val="FF0000"/>
          <w:sz w:val="24"/>
          <w:szCs w:val="24"/>
        </w:rPr>
        <w:t xml:space="preserve"> </w:t>
      </w:r>
      <w:r w:rsidR="00616883" w:rsidRPr="008377B8">
        <w:rPr>
          <w:rFonts w:asciiTheme="minorBidi" w:hAnsiTheme="minorBidi" w:cstheme="minorBidi"/>
          <w:b/>
          <w:bCs/>
          <w:sz w:val="24"/>
          <w:szCs w:val="24"/>
        </w:rPr>
        <w:t>202</w:t>
      </w:r>
      <w:r w:rsidR="008377B8" w:rsidRPr="008377B8">
        <w:rPr>
          <w:rFonts w:asciiTheme="minorBidi" w:hAnsiTheme="minorBidi" w:cstheme="minorBidi"/>
          <w:b/>
          <w:bCs/>
          <w:sz w:val="24"/>
          <w:szCs w:val="24"/>
        </w:rPr>
        <w:t>2</w:t>
      </w:r>
      <w:r w:rsidR="00616883" w:rsidRPr="008377B8">
        <w:rPr>
          <w:rFonts w:asciiTheme="minorBidi" w:hAnsiTheme="minorBidi" w:cstheme="minorBidi"/>
          <w:b/>
          <w:bCs/>
          <w:sz w:val="24"/>
          <w:szCs w:val="24"/>
        </w:rPr>
        <w:t xml:space="preserve"> à 1</w:t>
      </w:r>
      <w:r w:rsidR="004116A4" w:rsidRPr="008377B8">
        <w:rPr>
          <w:rFonts w:asciiTheme="minorBidi" w:hAnsiTheme="minorBidi" w:cstheme="minorBidi"/>
          <w:b/>
          <w:bCs/>
          <w:sz w:val="24"/>
          <w:szCs w:val="24"/>
        </w:rPr>
        <w:t>0</w:t>
      </w:r>
      <w:r w:rsidR="00616883" w:rsidRPr="008377B8">
        <w:rPr>
          <w:rFonts w:asciiTheme="minorBidi" w:hAnsiTheme="minorBidi" w:cstheme="minorBidi"/>
          <w:b/>
          <w:bCs/>
          <w:sz w:val="24"/>
          <w:szCs w:val="24"/>
        </w:rPr>
        <w:t xml:space="preserve"> heures</w:t>
      </w:r>
      <w:r w:rsidR="00616883" w:rsidRPr="008377B8">
        <w:rPr>
          <w:rFonts w:asciiTheme="minorBidi" w:hAnsiTheme="minorBidi" w:cstheme="minorBidi"/>
          <w:sz w:val="24"/>
          <w:szCs w:val="24"/>
        </w:rPr>
        <w:t xml:space="preserve"> (Heure locale), [Le cachet du bureau d’ordre de la Faculté de Médecine Dentaire de Monastir faisant foi]. </w:t>
      </w:r>
    </w:p>
    <w:p w:rsidR="00DE4BC4" w:rsidRPr="008377B8" w:rsidRDefault="00DE4BC4" w:rsidP="00616883">
      <w:pPr>
        <w:tabs>
          <w:tab w:val="left" w:pos="851"/>
        </w:tabs>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L’enveloppe extérieure devra porter la mention suivante :</w:t>
      </w:r>
    </w:p>
    <w:p w:rsidR="00DE4BC4" w:rsidRPr="008377B8" w:rsidRDefault="00DE4BC4" w:rsidP="00DE4BC4">
      <w:pPr>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w:t>
      </w:r>
    </w:p>
    <w:p w:rsidR="00DE4BC4" w:rsidRPr="002F1F9C" w:rsidRDefault="00DE4BC4" w:rsidP="00DE4BC4">
      <w:pPr>
        <w:autoSpaceDE w:val="0"/>
        <w:autoSpaceDN w:val="0"/>
        <w:adjustRightInd w:val="0"/>
        <w:spacing w:after="0" w:line="240" w:lineRule="auto"/>
        <w:rPr>
          <w:rFonts w:ascii="Book Antiqua" w:hAnsi="Book Antiqua" w:cs="Book Antiqua"/>
          <w:b/>
          <w:bCs/>
          <w:color w:val="000000"/>
          <w:sz w:val="23"/>
          <w:szCs w:val="23"/>
        </w:rPr>
      </w:pPr>
      <w:r w:rsidRPr="00DE4BC4">
        <w:rPr>
          <w:rFonts w:ascii="Arial" w:hAnsi="Arial"/>
        </w:rPr>
        <w:t xml:space="preserve">                 </w:t>
      </w:r>
      <w:r w:rsidRPr="00DE4BC4">
        <w:rPr>
          <w:rFonts w:ascii="Arial" w:hAnsi="Arial"/>
          <w:b/>
          <w:bCs/>
        </w:rPr>
        <w:t>Faculté de Médecine Dentaire, Avenue Avicenne 5019 Monastir – Tunisie.</w:t>
      </w:r>
    </w:p>
    <w:p w:rsidR="00DE4BC4"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Default="00DE4BC4" w:rsidP="00DE4BC4">
      <w:pPr>
        <w:autoSpaceDE w:val="0"/>
        <w:autoSpaceDN w:val="0"/>
        <w:adjustRightInd w:val="0"/>
        <w:spacing w:after="0" w:line="240" w:lineRule="auto"/>
        <w:jc w:val="center"/>
        <w:rPr>
          <w:rFonts w:ascii="Arial" w:hAnsi="Arial"/>
          <w:b/>
          <w:bCs/>
          <w:color w:val="000000"/>
          <w:sz w:val="23"/>
          <w:szCs w:val="23"/>
        </w:rPr>
      </w:pPr>
      <w:r w:rsidRPr="00C31AF4">
        <w:rPr>
          <w:rFonts w:ascii="Arial" w:hAnsi="Arial"/>
          <w:b/>
          <w:bCs/>
          <w:color w:val="000000"/>
          <w:sz w:val="23"/>
          <w:szCs w:val="23"/>
        </w:rPr>
        <w:t>NE PAS OUVRIR</w:t>
      </w:r>
    </w:p>
    <w:p w:rsidR="00DE4BC4" w:rsidRPr="0033560D"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Pr="0033560D" w:rsidRDefault="00DE4BC4" w:rsidP="008377B8">
      <w:pPr>
        <w:autoSpaceDE w:val="0"/>
        <w:autoSpaceDN w:val="0"/>
        <w:adjustRightInd w:val="0"/>
        <w:spacing w:after="0" w:line="240" w:lineRule="auto"/>
        <w:jc w:val="center"/>
        <w:rPr>
          <w:rFonts w:ascii="Arial" w:hAnsi="Arial"/>
          <w:b/>
          <w:bCs/>
          <w:color w:val="000000"/>
          <w:sz w:val="23"/>
          <w:szCs w:val="23"/>
        </w:rPr>
      </w:pPr>
      <w:r>
        <w:rPr>
          <w:rFonts w:ascii="Arial" w:hAnsi="Arial"/>
          <w:b/>
          <w:bCs/>
          <w:color w:val="000000"/>
          <w:sz w:val="23"/>
          <w:szCs w:val="23"/>
        </w:rPr>
        <w:t xml:space="preserve">Mission </w:t>
      </w:r>
      <w:r w:rsidRPr="0033560D">
        <w:rPr>
          <w:rFonts w:ascii="Arial" w:hAnsi="Arial"/>
          <w:b/>
          <w:bCs/>
          <w:color w:val="000000"/>
          <w:sz w:val="23"/>
          <w:szCs w:val="23"/>
        </w:rPr>
        <w:t>N° 0</w:t>
      </w:r>
      <w:r w:rsidR="008377B8">
        <w:rPr>
          <w:rFonts w:ascii="Arial" w:hAnsi="Arial"/>
          <w:b/>
          <w:bCs/>
          <w:color w:val="000000"/>
          <w:sz w:val="23"/>
          <w:szCs w:val="23"/>
        </w:rPr>
        <w:t>9</w:t>
      </w:r>
      <w:r w:rsidRPr="0033560D">
        <w:rPr>
          <w:rFonts w:ascii="Arial" w:hAnsi="Arial"/>
          <w:b/>
          <w:bCs/>
          <w:color w:val="000000"/>
          <w:sz w:val="23"/>
          <w:szCs w:val="23"/>
        </w:rPr>
        <w:t>/202</w:t>
      </w:r>
      <w:r w:rsidR="008377B8">
        <w:rPr>
          <w:rFonts w:ascii="Arial" w:hAnsi="Arial"/>
          <w:b/>
          <w:bCs/>
          <w:color w:val="000000"/>
          <w:sz w:val="23"/>
          <w:szCs w:val="23"/>
        </w:rPr>
        <w:t>2</w:t>
      </w:r>
      <w:r w:rsidRPr="0033560D">
        <w:rPr>
          <w:rFonts w:ascii="Arial" w:hAnsi="Arial"/>
          <w:b/>
          <w:bCs/>
          <w:color w:val="000000"/>
          <w:sz w:val="23"/>
          <w:szCs w:val="23"/>
        </w:rPr>
        <w:t>- PAQ-DGSE-053-UM</w:t>
      </w:r>
    </w:p>
    <w:p w:rsidR="00F84BC0" w:rsidRDefault="008377B8" w:rsidP="00BE07CD">
      <w:pPr>
        <w:jc w:val="center"/>
        <w:rPr>
          <w:rStyle w:val="Accentuation"/>
          <w:rFonts w:cs="Calibri"/>
          <w:b/>
          <w:bCs/>
          <w:i w:val="0"/>
          <w:iCs w:val="0"/>
          <w:sz w:val="28"/>
          <w:szCs w:val="28"/>
          <w:shd w:val="clear" w:color="auto" w:fill="FFFFFF"/>
        </w:rPr>
      </w:pPr>
      <w:r w:rsidRPr="008377B8">
        <w:rPr>
          <w:rStyle w:val="Accentuation"/>
          <w:rFonts w:cs="Calibri"/>
          <w:b/>
          <w:bCs/>
          <w:i w:val="0"/>
          <w:iCs w:val="0"/>
          <w:sz w:val="28"/>
          <w:szCs w:val="28"/>
          <w:shd w:val="clear" w:color="auto" w:fill="FFFFFF"/>
        </w:rPr>
        <w:t>Gestion des conflits</w:t>
      </w:r>
      <w:bookmarkStart w:id="0" w:name="_GoBack"/>
      <w:bookmarkEnd w:id="0"/>
    </w:p>
    <w:p w:rsidR="00530EF1" w:rsidRPr="00F84BC0" w:rsidRDefault="00F84BC0" w:rsidP="00F84BC0">
      <w:pPr>
        <w:tabs>
          <w:tab w:val="left" w:pos="7655"/>
        </w:tabs>
        <w:rPr>
          <w:rFonts w:cs="Calibri"/>
          <w:sz w:val="28"/>
          <w:szCs w:val="28"/>
        </w:rPr>
      </w:pPr>
      <w:r>
        <w:rPr>
          <w:rFonts w:cs="Calibri"/>
          <w:sz w:val="28"/>
          <w:szCs w:val="28"/>
        </w:rPr>
        <w:tab/>
      </w:r>
      <w:r>
        <w:rPr>
          <w:rFonts w:ascii="Book Antiqua" w:eastAsia="Book Antiqua" w:hAnsi="Book Antiqua" w:cs="Book Antiqua"/>
          <w:sz w:val="24"/>
          <w:szCs w:val="24"/>
        </w:rPr>
        <w:t>Monastir, le 1</w:t>
      </w:r>
      <w:r>
        <w:rPr>
          <w:rFonts w:ascii="Book Antiqua" w:eastAsia="Book Antiqua" w:hAnsi="Book Antiqua" w:cs="Book Antiqua"/>
          <w:sz w:val="24"/>
          <w:szCs w:val="24"/>
        </w:rPr>
        <w:t>1</w:t>
      </w:r>
      <w:r>
        <w:rPr>
          <w:rFonts w:ascii="Book Antiqua" w:eastAsia="Book Antiqua" w:hAnsi="Book Antiqua" w:cs="Book Antiqua"/>
          <w:sz w:val="24"/>
          <w:szCs w:val="24"/>
        </w:rPr>
        <w:t xml:space="preserve"> Juillet 2022</w:t>
      </w:r>
      <w:r>
        <w:t xml:space="preserve">  </w:t>
      </w:r>
      <w:r>
        <w:t xml:space="preserve">          </w:t>
      </w:r>
    </w:p>
    <w:sectPr w:rsidR="00530EF1" w:rsidRPr="00F84BC0" w:rsidSect="00C210B2">
      <w:headerReference w:type="default" r:id="rId9"/>
      <w:footerReference w:type="default" r:id="rId10"/>
      <w:pgSz w:w="11906" w:h="16838"/>
      <w:pgMar w:top="284" w:right="720" w:bottom="720" w:left="720"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EB" w:rsidRDefault="006C12EB" w:rsidP="001A70A1">
      <w:pPr>
        <w:spacing w:after="0" w:line="240" w:lineRule="auto"/>
      </w:pPr>
      <w:r>
        <w:separator/>
      </w:r>
    </w:p>
  </w:endnote>
  <w:endnote w:type="continuationSeparator" w:id="0">
    <w:p w:rsidR="006C12EB" w:rsidRDefault="006C12EB"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EB" w:rsidRDefault="006C12EB" w:rsidP="001A70A1">
      <w:pPr>
        <w:spacing w:after="0" w:line="240" w:lineRule="auto"/>
      </w:pPr>
      <w:r>
        <w:separator/>
      </w:r>
    </w:p>
  </w:footnote>
  <w:footnote w:type="continuationSeparator" w:id="0">
    <w:p w:rsidR="006C12EB" w:rsidRDefault="006C12EB"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35CB"/>
    <w:rsid w:val="0000718A"/>
    <w:rsid w:val="000221FC"/>
    <w:rsid w:val="00031F6F"/>
    <w:rsid w:val="000C4A11"/>
    <w:rsid w:val="000E527E"/>
    <w:rsid w:val="001102FF"/>
    <w:rsid w:val="00137F9E"/>
    <w:rsid w:val="0015497F"/>
    <w:rsid w:val="001A70A1"/>
    <w:rsid w:val="001D39C9"/>
    <w:rsid w:val="002072B2"/>
    <w:rsid w:val="00210DBC"/>
    <w:rsid w:val="00275A11"/>
    <w:rsid w:val="0028159F"/>
    <w:rsid w:val="002D5053"/>
    <w:rsid w:val="003047D5"/>
    <w:rsid w:val="003120B6"/>
    <w:rsid w:val="003250AA"/>
    <w:rsid w:val="00362338"/>
    <w:rsid w:val="0037703A"/>
    <w:rsid w:val="00377574"/>
    <w:rsid w:val="00391C94"/>
    <w:rsid w:val="00394723"/>
    <w:rsid w:val="003C1F85"/>
    <w:rsid w:val="003C725E"/>
    <w:rsid w:val="004116A4"/>
    <w:rsid w:val="004529C9"/>
    <w:rsid w:val="004F7203"/>
    <w:rsid w:val="00506F5A"/>
    <w:rsid w:val="00515426"/>
    <w:rsid w:val="00530EF1"/>
    <w:rsid w:val="00590E15"/>
    <w:rsid w:val="005A62E0"/>
    <w:rsid w:val="005D1873"/>
    <w:rsid w:val="005D4B7F"/>
    <w:rsid w:val="006104CD"/>
    <w:rsid w:val="00616883"/>
    <w:rsid w:val="00633D7C"/>
    <w:rsid w:val="006343FA"/>
    <w:rsid w:val="00650FC1"/>
    <w:rsid w:val="006812BF"/>
    <w:rsid w:val="006C12EB"/>
    <w:rsid w:val="006F20CA"/>
    <w:rsid w:val="00754E57"/>
    <w:rsid w:val="007A3E0F"/>
    <w:rsid w:val="007C0B4F"/>
    <w:rsid w:val="007F5251"/>
    <w:rsid w:val="0081231B"/>
    <w:rsid w:val="00830138"/>
    <w:rsid w:val="00832F6F"/>
    <w:rsid w:val="008377B8"/>
    <w:rsid w:val="008D0435"/>
    <w:rsid w:val="009034A1"/>
    <w:rsid w:val="00951837"/>
    <w:rsid w:val="0097146F"/>
    <w:rsid w:val="00980B10"/>
    <w:rsid w:val="00991228"/>
    <w:rsid w:val="00997383"/>
    <w:rsid w:val="009D324D"/>
    <w:rsid w:val="00A40FAC"/>
    <w:rsid w:val="00A55DDE"/>
    <w:rsid w:val="00A657D3"/>
    <w:rsid w:val="00AE01F3"/>
    <w:rsid w:val="00AE487C"/>
    <w:rsid w:val="00B052AB"/>
    <w:rsid w:val="00B3233F"/>
    <w:rsid w:val="00B53C28"/>
    <w:rsid w:val="00B85FBA"/>
    <w:rsid w:val="00BE07CD"/>
    <w:rsid w:val="00BE255F"/>
    <w:rsid w:val="00C14AD0"/>
    <w:rsid w:val="00C210B2"/>
    <w:rsid w:val="00C6160B"/>
    <w:rsid w:val="00CC3933"/>
    <w:rsid w:val="00CE6F3B"/>
    <w:rsid w:val="00CE7647"/>
    <w:rsid w:val="00D52636"/>
    <w:rsid w:val="00D57D56"/>
    <w:rsid w:val="00D7090A"/>
    <w:rsid w:val="00D94EBD"/>
    <w:rsid w:val="00D952A3"/>
    <w:rsid w:val="00DE4BC4"/>
    <w:rsid w:val="00E1596C"/>
    <w:rsid w:val="00E2379F"/>
    <w:rsid w:val="00E40286"/>
    <w:rsid w:val="00EB32D2"/>
    <w:rsid w:val="00EB6FC8"/>
    <w:rsid w:val="00ED00B1"/>
    <w:rsid w:val="00F13190"/>
    <w:rsid w:val="00F22E05"/>
    <w:rsid w:val="00F34D75"/>
    <w:rsid w:val="00F464EC"/>
    <w:rsid w:val="00F64CFB"/>
    <w:rsid w:val="00F84BC0"/>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D86D"/>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8377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10</cp:revision>
  <cp:lastPrinted>2021-05-10T12:23:00Z</cp:lastPrinted>
  <dcterms:created xsi:type="dcterms:W3CDTF">2021-11-01T08:44:00Z</dcterms:created>
  <dcterms:modified xsi:type="dcterms:W3CDTF">2022-07-11T08:31:00Z</dcterms:modified>
</cp:coreProperties>
</file>