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8377B8" w:rsidP="00BE07CD">
      <w:pPr>
        <w:pStyle w:val="Corpsdetexte"/>
        <w:tabs>
          <w:tab w:val="left" w:pos="0"/>
        </w:tabs>
        <w:spacing w:before="0" w:after="0"/>
        <w:rPr>
          <w:rFonts w:cs="Calibri"/>
          <w:sz w:val="2"/>
          <w:szCs w:val="2"/>
        </w:rPr>
      </w:pPr>
      <w:r>
        <w:rPr>
          <w:noProof/>
        </w:rPr>
        <w:drawing>
          <wp:anchor distT="0" distB="0" distL="114300" distR="114300" simplePos="0" relativeHeight="251660288" behindDoc="0" locked="0" layoutInCell="1" allowOverlap="1" wp14:anchorId="2D763E00" wp14:editId="2C35405F">
            <wp:simplePos x="0" y="0"/>
            <wp:positionH relativeFrom="margin">
              <wp:align>left</wp:align>
            </wp:positionH>
            <wp:positionV relativeFrom="paragraph">
              <wp:posOffset>10795</wp:posOffset>
            </wp:positionV>
            <wp:extent cx="619125" cy="590194"/>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90194"/>
                    </a:xfrm>
                    <a:prstGeom prst="rect">
                      <a:avLst/>
                    </a:prstGeom>
                  </pic:spPr>
                </pic:pic>
              </a:graphicData>
            </a:graphic>
            <wp14:sizeRelH relativeFrom="page">
              <wp14:pctWidth>0</wp14:pctWidth>
            </wp14:sizeRelH>
            <wp14:sizeRelV relativeFrom="page">
              <wp14:pctHeight>0</wp14:pctHeight>
            </wp14:sizeRelV>
          </wp:anchor>
        </w:drawing>
      </w:r>
      <w:r w:rsidR="00997383">
        <w:rPr>
          <w:noProof/>
        </w:rPr>
        <w:drawing>
          <wp:anchor distT="0" distB="0" distL="114300" distR="114300" simplePos="0" relativeHeight="251658240" behindDoc="0" locked="0" layoutInCell="1" allowOverlap="1" wp14:anchorId="0B47B9D4" wp14:editId="59B0A134">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DE4BC4">
      <w:pPr>
        <w:pStyle w:val="Default"/>
        <w:jc w:val="center"/>
        <w:rPr>
          <w:sz w:val="32"/>
          <w:szCs w:val="32"/>
        </w:rPr>
      </w:pPr>
      <w:r>
        <w:rPr>
          <w:b/>
          <w:bCs/>
          <w:sz w:val="32"/>
          <w:szCs w:val="32"/>
        </w:rPr>
        <w:t>AVIS DE SOLLICITATION DE MANIFESTATION D’INTÉRÊT</w:t>
      </w:r>
    </w:p>
    <w:p w:rsidR="00DE4BC4" w:rsidRDefault="00DE4BC4" w:rsidP="00C658A9">
      <w:pPr>
        <w:pStyle w:val="Default"/>
        <w:jc w:val="center"/>
        <w:rPr>
          <w:b/>
          <w:bCs/>
          <w:sz w:val="32"/>
          <w:szCs w:val="32"/>
        </w:rPr>
      </w:pPr>
      <w:r>
        <w:rPr>
          <w:b/>
          <w:bCs/>
          <w:sz w:val="32"/>
          <w:szCs w:val="32"/>
        </w:rPr>
        <w:t xml:space="preserve">N° </w:t>
      </w:r>
      <w:r w:rsidR="00C658A9">
        <w:rPr>
          <w:b/>
          <w:bCs/>
          <w:sz w:val="32"/>
          <w:szCs w:val="32"/>
        </w:rPr>
        <w:t>10</w:t>
      </w:r>
      <w:r>
        <w:rPr>
          <w:b/>
          <w:bCs/>
          <w:sz w:val="32"/>
          <w:szCs w:val="32"/>
        </w:rPr>
        <w:t>/202</w:t>
      </w:r>
      <w:r w:rsidR="008377B8">
        <w:rPr>
          <w:b/>
          <w:bCs/>
          <w:sz w:val="32"/>
          <w:szCs w:val="32"/>
        </w:rPr>
        <w:t>2</w:t>
      </w:r>
      <w:r>
        <w:rPr>
          <w:b/>
          <w:bCs/>
          <w:sz w:val="32"/>
          <w:szCs w:val="32"/>
        </w:rPr>
        <w:t xml:space="preserve"> - PAQ-DGSE-053-UM</w:t>
      </w:r>
    </w:p>
    <w:p w:rsidR="00DE4BC4" w:rsidRDefault="008377B8" w:rsidP="00C658A9">
      <w:pPr>
        <w:pStyle w:val="Default"/>
        <w:jc w:val="center"/>
        <w:rPr>
          <w:sz w:val="32"/>
          <w:szCs w:val="32"/>
        </w:rPr>
      </w:pPr>
      <w:r>
        <w:rPr>
          <w:b/>
          <w:bCs/>
          <w:sz w:val="32"/>
          <w:szCs w:val="32"/>
        </w:rPr>
        <w:t xml:space="preserve"> </w:t>
      </w:r>
      <w:r w:rsidR="00DE4BC4">
        <w:rPr>
          <w:b/>
          <w:bCs/>
          <w:sz w:val="32"/>
          <w:szCs w:val="32"/>
        </w:rPr>
        <w:t>« </w:t>
      </w:r>
      <w:r w:rsidR="00C658A9" w:rsidRPr="00D91426">
        <w:rPr>
          <w:rFonts w:asciiTheme="minorBidi" w:hAnsiTheme="minorBidi" w:cstheme="minorBidi"/>
          <w:sz w:val="32"/>
          <w:szCs w:val="32"/>
          <w:lang w:eastAsia="fr-FR"/>
        </w:rPr>
        <w:t xml:space="preserve">Formation sur l’élaboration d’un plan d’action opérationnel de génération </w:t>
      </w:r>
      <w:r w:rsidR="00C658A9" w:rsidRPr="0038283B">
        <w:rPr>
          <w:rFonts w:asciiTheme="minorBidi" w:hAnsiTheme="minorBidi" w:cstheme="minorBidi"/>
          <w:sz w:val="32"/>
          <w:szCs w:val="32"/>
          <w:lang w:eastAsia="fr-FR"/>
        </w:rPr>
        <w:t>des ressources par la prestation de services</w:t>
      </w:r>
      <w:r w:rsidR="00C658A9">
        <w:rPr>
          <w:rFonts w:asciiTheme="minorBidi" w:hAnsiTheme="minorBidi" w:cstheme="minorBidi"/>
          <w:sz w:val="32"/>
          <w:szCs w:val="32"/>
          <w:lang w:eastAsia="fr-FR"/>
        </w:rPr>
        <w:t xml:space="preserve"> à </w:t>
      </w:r>
      <w:r w:rsidR="00C658A9">
        <w:rPr>
          <w:rFonts w:asciiTheme="minorBidi" w:hAnsiTheme="minorBidi" w:cstheme="minorBidi"/>
          <w:sz w:val="32"/>
          <w:szCs w:val="32"/>
        </w:rPr>
        <w:t>la Faculté de Médecine Dentaire de Monastir</w:t>
      </w:r>
      <w:proofErr w:type="gramStart"/>
      <w:r w:rsidR="00C658A9">
        <w:rPr>
          <w:rFonts w:asciiTheme="minorBidi" w:hAnsiTheme="minorBidi" w:cstheme="minorBidi"/>
          <w:sz w:val="32"/>
          <w:szCs w:val="32"/>
        </w:rPr>
        <w:t>.</w:t>
      </w:r>
      <w:r w:rsidR="00DE4BC4">
        <w:rPr>
          <w:sz w:val="32"/>
          <w:szCs w:val="32"/>
        </w:rPr>
        <w:t>»</w:t>
      </w:r>
      <w:proofErr w:type="gramEnd"/>
    </w:p>
    <w:p w:rsidR="00DE4BC4" w:rsidRPr="00950CDC" w:rsidRDefault="00DE4BC4" w:rsidP="00DE4BC4">
      <w:pPr>
        <w:pStyle w:val="Default"/>
        <w:jc w:val="both"/>
      </w:pPr>
    </w:p>
    <w:p w:rsidR="00DE4BC4" w:rsidRPr="008377B8" w:rsidRDefault="00DE4BC4" w:rsidP="00C658A9">
      <w:pPr>
        <w:spacing w:after="3" w:line="248" w:lineRule="auto"/>
        <w:ind w:left="426"/>
        <w:jc w:val="both"/>
        <w:rPr>
          <w:rFonts w:asciiTheme="minorBidi" w:hAnsiTheme="minorBidi" w:cstheme="minorBidi"/>
          <w:sz w:val="24"/>
          <w:szCs w:val="24"/>
        </w:rPr>
      </w:pPr>
      <w:r w:rsidRPr="00950CDC">
        <w:rPr>
          <w:rFonts w:ascii="Book Antiqua" w:eastAsia="Book Antiqua" w:hAnsi="Book Antiqua" w:cs="Book Antiqua"/>
          <w:sz w:val="24"/>
          <w:szCs w:val="24"/>
        </w:rPr>
        <w:t xml:space="preserve">       </w:t>
      </w:r>
      <w:r w:rsidRPr="008377B8">
        <w:rPr>
          <w:rFonts w:asciiTheme="minorBidi" w:eastAsia="Book Antiqua" w:hAnsiTheme="minorBidi" w:cstheme="minorBidi"/>
          <w:sz w:val="24"/>
          <w:szCs w:val="24"/>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 PAQ-DGSE) </w:t>
      </w:r>
      <w:r w:rsidRPr="008377B8">
        <w:rPr>
          <w:rFonts w:asciiTheme="minorBidi" w:hAnsiTheme="minorBidi" w:cstheme="minorBidi"/>
          <w:sz w:val="24"/>
          <w:szCs w:val="24"/>
        </w:rPr>
        <w:t xml:space="preserve">La FMDM </w:t>
      </w:r>
      <w:r w:rsidR="00C658A9" w:rsidRPr="002B00A0">
        <w:rPr>
          <w:rFonts w:asciiTheme="minorBidi" w:hAnsiTheme="minorBidi" w:cstheme="minorBidi"/>
        </w:rPr>
        <w:t>se propose de lancer</w:t>
      </w:r>
      <w:r w:rsidR="00C658A9">
        <w:rPr>
          <w:rFonts w:asciiTheme="minorBidi" w:hAnsiTheme="minorBidi" w:cstheme="minorBidi"/>
        </w:rPr>
        <w:t xml:space="preserve"> </w:t>
      </w:r>
      <w:r w:rsidR="00C658A9" w:rsidRPr="002B00A0">
        <w:rPr>
          <w:rFonts w:asciiTheme="minorBidi" w:hAnsiTheme="minorBidi" w:cstheme="minorBidi"/>
        </w:rPr>
        <w:t xml:space="preserve">un appel à candidature pour la fourniture des services de consultant individuel pour </w:t>
      </w:r>
      <w:r w:rsidR="00C658A9">
        <w:rPr>
          <w:rFonts w:asciiTheme="minorBidi" w:hAnsiTheme="minorBidi" w:cstheme="minorBidi"/>
        </w:rPr>
        <w:t xml:space="preserve">une </w:t>
      </w:r>
      <w:r w:rsidR="00C658A9" w:rsidRPr="007B5C0B">
        <w:rPr>
          <w:rFonts w:asciiTheme="minorBidi" w:hAnsiTheme="minorBidi" w:cstheme="minorBidi"/>
          <w:b/>
          <w:bCs/>
        </w:rPr>
        <w:t xml:space="preserve">Formation sur l’élaboration d’un </w:t>
      </w:r>
      <w:r w:rsidR="00C658A9" w:rsidRPr="00506156">
        <w:rPr>
          <w:rFonts w:asciiTheme="minorBidi" w:hAnsiTheme="minorBidi" w:cstheme="minorBidi"/>
          <w:b/>
          <w:bCs/>
        </w:rPr>
        <w:t>plan d’action opérationnel de</w:t>
      </w:r>
      <w:r w:rsidR="00C658A9" w:rsidRPr="0068559D">
        <w:rPr>
          <w:rFonts w:asciiTheme="minorBidi" w:hAnsiTheme="minorBidi" w:cstheme="minorBidi"/>
          <w:b/>
          <w:bCs/>
        </w:rPr>
        <w:t xml:space="preserve"> génération des ressources par la prestation de services</w:t>
      </w:r>
      <w:r w:rsidR="00C658A9">
        <w:rPr>
          <w:rFonts w:asciiTheme="minorBidi" w:hAnsiTheme="minorBidi" w:cstheme="minorBidi"/>
          <w:b/>
          <w:bCs/>
        </w:rPr>
        <w:t xml:space="preserve"> </w:t>
      </w:r>
      <w:r w:rsidR="00C658A9" w:rsidRPr="00D91426">
        <w:rPr>
          <w:rFonts w:asciiTheme="minorBidi" w:hAnsiTheme="minorBidi" w:cstheme="minorBidi"/>
          <w:b/>
          <w:bCs/>
        </w:rPr>
        <w:t>à la Faculté de Médecine Dentaire de Monastir.</w:t>
      </w:r>
    </w:p>
    <w:p w:rsidR="00DE4BC4" w:rsidRPr="008377B8" w:rsidRDefault="00DE4BC4" w:rsidP="00DE4BC4">
      <w:pPr>
        <w:ind w:left="426"/>
        <w:jc w:val="both"/>
        <w:rPr>
          <w:rFonts w:asciiTheme="minorBidi" w:hAnsiTheme="minorBidi" w:cstheme="minorBidi"/>
          <w:sz w:val="24"/>
          <w:szCs w:val="24"/>
          <w:lang w:bidi="ar-TN"/>
        </w:rPr>
      </w:pPr>
      <w:r w:rsidRPr="008377B8">
        <w:rPr>
          <w:rFonts w:asciiTheme="minorBidi" w:hAnsiTheme="minorBidi" w:cstheme="minorBidi"/>
          <w:sz w:val="24"/>
          <w:szCs w:val="24"/>
        </w:rPr>
        <w:t xml:space="preserve">       Les Bureaux d'études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w:t>
      </w:r>
      <w:r w:rsidRPr="008377B8">
        <w:rPr>
          <w:rFonts w:asciiTheme="minorBidi" w:hAnsiTheme="minorBidi" w:cstheme="minorBidi"/>
          <w:sz w:val="24"/>
          <w:szCs w:val="24"/>
          <w:rtl/>
          <w:lang w:bidi="ar-TN"/>
        </w:rPr>
        <w:t xml:space="preserve"> </w:t>
      </w:r>
      <w:r w:rsidRPr="008377B8">
        <w:rPr>
          <w:rFonts w:asciiTheme="minorBidi" w:hAnsiTheme="minorBidi" w:cstheme="minorBidi"/>
          <w:b/>
          <w:bCs/>
          <w:sz w:val="24"/>
          <w:szCs w:val="24"/>
          <w:rtl/>
          <w:lang w:bidi="ar-TN"/>
        </w:rPr>
        <w:t>:</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lettre de candidature au nom du Doyen de la Faculté de Médecine Dentaire de </w:t>
      </w:r>
      <w:proofErr w:type="gramStart"/>
      <w:r w:rsidRPr="008377B8">
        <w:rPr>
          <w:rFonts w:asciiTheme="minorBidi" w:hAnsiTheme="minorBidi" w:cstheme="minorBidi"/>
          <w:sz w:val="24"/>
          <w:szCs w:val="24"/>
        </w:rPr>
        <w:t>Monastir;</w:t>
      </w:r>
      <w:proofErr w:type="gramEnd"/>
      <w:r w:rsidRPr="008377B8">
        <w:rPr>
          <w:rFonts w:asciiTheme="minorBidi" w:hAnsiTheme="minorBidi" w:cstheme="minorBidi"/>
          <w:sz w:val="24"/>
          <w:szCs w:val="24"/>
        </w:rPr>
        <w:t xml:space="preserve">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rsidR="008377B8" w:rsidRPr="008377B8" w:rsidRDefault="008377B8" w:rsidP="008377B8">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8377B8" w:rsidRPr="008377B8" w:rsidRDefault="008377B8" w:rsidP="008377B8">
      <w:pPr>
        <w:pStyle w:val="Paragraphedeliste"/>
        <w:numPr>
          <w:ilvl w:val="0"/>
          <w:numId w:val="5"/>
        </w:numPr>
        <w:tabs>
          <w:tab w:val="left" w:pos="426"/>
        </w:tabs>
        <w:autoSpaceDE w:val="0"/>
        <w:autoSpaceDN w:val="0"/>
        <w:adjustRightInd w:val="0"/>
        <w:spacing w:after="0" w:line="240" w:lineRule="auto"/>
        <w:ind w:left="142" w:hanging="76"/>
        <w:jc w:val="both"/>
        <w:rPr>
          <w:rFonts w:asciiTheme="minorBidi" w:hAnsiTheme="minorBidi" w:cstheme="minorBidi"/>
          <w:sz w:val="24"/>
          <w:szCs w:val="24"/>
        </w:rPr>
      </w:pPr>
      <w:r w:rsidRPr="008377B8">
        <w:rPr>
          <w:rFonts w:asciiTheme="minorBidi" w:hAnsiTheme="minorBidi" w:cstheme="minorBidi"/>
          <w:sz w:val="24"/>
          <w:szCs w:val="24"/>
        </w:rPr>
        <w:t xml:space="preserve">Un bref rapport sur la démarche méthodologique proposée pour la mise en œuvre de la mission </w:t>
      </w:r>
    </w:p>
    <w:p w:rsidR="00616883" w:rsidRPr="008377B8" w:rsidRDefault="00DE4BC4" w:rsidP="00C658A9">
      <w:pPr>
        <w:autoSpaceDE w:val="0"/>
        <w:autoSpaceDN w:val="0"/>
        <w:adjustRightInd w:val="0"/>
        <w:ind w:firstLine="284"/>
        <w:jc w:val="both"/>
        <w:rPr>
          <w:rFonts w:asciiTheme="minorBidi" w:hAnsiTheme="minorBidi" w:cstheme="minorBidi"/>
          <w:sz w:val="24"/>
          <w:szCs w:val="24"/>
        </w:rPr>
      </w:pPr>
      <w:r w:rsidRPr="008377B8">
        <w:rPr>
          <w:rFonts w:asciiTheme="minorBidi" w:hAnsiTheme="minorBidi" w:cstheme="minorBidi"/>
          <w:sz w:val="24"/>
          <w:szCs w:val="24"/>
        </w:rPr>
        <w:t xml:space="preserve">        </w:t>
      </w:r>
      <w:r w:rsidR="00616883" w:rsidRPr="008377B8">
        <w:rPr>
          <w:rFonts w:asciiTheme="minorBidi" w:hAnsiTheme="minorBidi" w:cstheme="minorBidi"/>
          <w:sz w:val="24"/>
          <w:szCs w:val="24"/>
        </w:rPr>
        <w:t>Les dossiers de manifestation d’intérêt doivent parvenir à la Faculté de Médecine Dentaire de Monastir par voie postale ou être déposées directement au bureau d’ordre au plus tard le</w:t>
      </w:r>
      <w:r w:rsidR="00616883" w:rsidRPr="008377B8">
        <w:rPr>
          <w:rFonts w:asciiTheme="minorBidi" w:eastAsia="Tahoma" w:hAnsiTheme="minorBidi" w:cstheme="minorBidi"/>
          <w:spacing w:val="-1"/>
          <w:sz w:val="24"/>
          <w:szCs w:val="24"/>
        </w:rPr>
        <w:t xml:space="preserve"> </w:t>
      </w:r>
      <w:r w:rsidR="0097146F" w:rsidRPr="008377B8">
        <w:rPr>
          <w:rFonts w:asciiTheme="minorBidi" w:hAnsiTheme="minorBidi" w:cstheme="minorBidi"/>
          <w:b/>
          <w:bCs/>
          <w:color w:val="FF0000"/>
          <w:sz w:val="24"/>
          <w:szCs w:val="24"/>
        </w:rPr>
        <w:t>0</w:t>
      </w:r>
      <w:r w:rsidR="008377B8" w:rsidRPr="008377B8">
        <w:rPr>
          <w:rFonts w:asciiTheme="minorBidi" w:hAnsiTheme="minorBidi" w:cstheme="minorBidi"/>
          <w:b/>
          <w:bCs/>
          <w:color w:val="FF0000"/>
          <w:sz w:val="24"/>
          <w:szCs w:val="24"/>
        </w:rPr>
        <w:t>9</w:t>
      </w:r>
      <w:r w:rsidR="00616883" w:rsidRPr="008377B8">
        <w:rPr>
          <w:rFonts w:asciiTheme="minorBidi" w:hAnsiTheme="minorBidi" w:cstheme="minorBidi"/>
          <w:b/>
          <w:bCs/>
          <w:color w:val="FF0000"/>
          <w:sz w:val="24"/>
          <w:szCs w:val="24"/>
        </w:rPr>
        <w:t xml:space="preserve"> </w:t>
      </w:r>
      <w:r w:rsidR="008377B8" w:rsidRPr="008377B8">
        <w:rPr>
          <w:rFonts w:asciiTheme="minorBidi" w:hAnsiTheme="minorBidi" w:cstheme="minorBidi"/>
          <w:b/>
          <w:bCs/>
          <w:color w:val="FF0000"/>
          <w:sz w:val="24"/>
          <w:szCs w:val="24"/>
        </w:rPr>
        <w:t>Aout</w:t>
      </w:r>
      <w:r w:rsidR="00616883" w:rsidRPr="008377B8">
        <w:rPr>
          <w:rFonts w:asciiTheme="minorBidi" w:hAnsiTheme="minorBidi" w:cstheme="minorBidi"/>
          <w:b/>
          <w:bCs/>
          <w:color w:val="FF0000"/>
          <w:sz w:val="24"/>
          <w:szCs w:val="24"/>
        </w:rPr>
        <w:t xml:space="preserve"> </w:t>
      </w:r>
      <w:r w:rsidR="00616883" w:rsidRPr="008377B8">
        <w:rPr>
          <w:rFonts w:asciiTheme="minorBidi" w:hAnsiTheme="minorBidi" w:cstheme="minorBidi"/>
          <w:b/>
          <w:bCs/>
          <w:sz w:val="24"/>
          <w:szCs w:val="24"/>
        </w:rPr>
        <w:t>202</w:t>
      </w:r>
      <w:r w:rsidR="008377B8" w:rsidRPr="008377B8">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à 1</w:t>
      </w:r>
      <w:r w:rsidR="00C658A9">
        <w:rPr>
          <w:rFonts w:asciiTheme="minorBidi" w:hAnsiTheme="minorBidi" w:cstheme="minorBidi"/>
          <w:b/>
          <w:bCs/>
          <w:sz w:val="24"/>
          <w:szCs w:val="24"/>
        </w:rPr>
        <w:t>1</w:t>
      </w:r>
      <w:r w:rsidR="00616883" w:rsidRPr="008377B8">
        <w:rPr>
          <w:rFonts w:asciiTheme="minorBidi" w:hAnsiTheme="minorBidi" w:cstheme="minorBidi"/>
          <w:b/>
          <w:bCs/>
          <w:sz w:val="24"/>
          <w:szCs w:val="24"/>
        </w:rPr>
        <w:t xml:space="preserve"> heures</w:t>
      </w:r>
      <w:r w:rsidR="00616883" w:rsidRPr="008377B8">
        <w:rPr>
          <w:rFonts w:asciiTheme="minorBidi" w:hAnsiTheme="minorBidi" w:cstheme="minorBidi"/>
          <w:sz w:val="24"/>
          <w:szCs w:val="24"/>
        </w:rPr>
        <w:t xml:space="preserve"> (Heure locale), [Le cachet du bureau d’ordre de la Faculté de Médecine Dentaire de Monastir faisant foi]. </w:t>
      </w:r>
    </w:p>
    <w:p w:rsidR="00DE4BC4" w:rsidRPr="008377B8" w:rsidRDefault="00DE4BC4" w:rsidP="00616883">
      <w:pPr>
        <w:tabs>
          <w:tab w:val="left" w:pos="851"/>
        </w:tabs>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L’enveloppe extérieure devra porter la mention suivante :</w:t>
      </w:r>
    </w:p>
    <w:p w:rsidR="00DE4BC4" w:rsidRPr="008377B8" w:rsidRDefault="00DE4BC4" w:rsidP="00DE4BC4">
      <w:pPr>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w:t>
      </w:r>
    </w:p>
    <w:p w:rsidR="00DE4BC4" w:rsidRPr="002F1F9C" w:rsidRDefault="00DE4BC4" w:rsidP="00DE4BC4">
      <w:pPr>
        <w:autoSpaceDE w:val="0"/>
        <w:autoSpaceDN w:val="0"/>
        <w:adjustRightInd w:val="0"/>
        <w:spacing w:after="0" w:line="240" w:lineRule="auto"/>
        <w:rPr>
          <w:rFonts w:ascii="Book Antiqua" w:hAnsi="Book Antiqua" w:cs="Book Antiqua"/>
          <w:b/>
          <w:bCs/>
          <w:color w:val="000000"/>
          <w:sz w:val="23"/>
          <w:szCs w:val="23"/>
        </w:rPr>
      </w:pPr>
      <w:r w:rsidRPr="00DE4BC4">
        <w:rPr>
          <w:rFonts w:ascii="Arial" w:hAnsi="Arial"/>
        </w:rPr>
        <w:t xml:space="preserve">                 </w:t>
      </w:r>
      <w:r w:rsidRPr="00DE4BC4">
        <w:rPr>
          <w:rFonts w:ascii="Arial" w:hAnsi="Arial"/>
          <w:b/>
          <w:bCs/>
        </w:rPr>
        <w:t>Faculté de Médecine Dentaire, Avenue Avicenne 5019 Monastir – Tunisie.</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C658A9">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 xml:space="preserve">N° </w:t>
      </w:r>
      <w:r w:rsidR="00C658A9">
        <w:rPr>
          <w:rFonts w:ascii="Arial" w:hAnsi="Arial"/>
          <w:b/>
          <w:bCs/>
          <w:color w:val="000000"/>
          <w:sz w:val="23"/>
          <w:szCs w:val="23"/>
        </w:rPr>
        <w:t>10</w:t>
      </w:r>
      <w:r w:rsidRPr="0033560D">
        <w:rPr>
          <w:rFonts w:ascii="Arial" w:hAnsi="Arial"/>
          <w:b/>
          <w:bCs/>
          <w:color w:val="000000"/>
          <w:sz w:val="23"/>
          <w:szCs w:val="23"/>
        </w:rPr>
        <w:t>/202</w:t>
      </w:r>
      <w:r w:rsidR="008377B8">
        <w:rPr>
          <w:rFonts w:ascii="Arial" w:hAnsi="Arial"/>
          <w:b/>
          <w:bCs/>
          <w:color w:val="000000"/>
          <w:sz w:val="23"/>
          <w:szCs w:val="23"/>
        </w:rPr>
        <w:t>2</w:t>
      </w:r>
      <w:r w:rsidRPr="0033560D">
        <w:rPr>
          <w:rFonts w:ascii="Arial" w:hAnsi="Arial"/>
          <w:b/>
          <w:bCs/>
          <w:color w:val="000000"/>
          <w:sz w:val="23"/>
          <w:szCs w:val="23"/>
        </w:rPr>
        <w:t>- PAQ-DGSE-053-UM</w:t>
      </w:r>
    </w:p>
    <w:p w:rsidR="00BC6B1D" w:rsidRDefault="00C658A9" w:rsidP="00C658A9">
      <w:pPr>
        <w:jc w:val="center"/>
        <w:rPr>
          <w:rStyle w:val="Accentuation"/>
          <w:rFonts w:cs="Calibri"/>
          <w:b/>
          <w:bCs/>
          <w:i w:val="0"/>
          <w:iCs w:val="0"/>
          <w:sz w:val="28"/>
          <w:szCs w:val="28"/>
          <w:shd w:val="clear" w:color="auto" w:fill="FFFFFF"/>
        </w:rPr>
      </w:pPr>
      <w:r>
        <w:rPr>
          <w:rFonts w:asciiTheme="minorBidi" w:eastAsia="Calibri" w:hAnsiTheme="minorBidi" w:cstheme="minorBidi"/>
          <w:color w:val="000000"/>
          <w:sz w:val="32"/>
          <w:szCs w:val="32"/>
        </w:rPr>
        <w:t>G</w:t>
      </w:r>
      <w:r w:rsidRPr="00D91426">
        <w:rPr>
          <w:rFonts w:asciiTheme="minorBidi" w:eastAsia="Calibri" w:hAnsiTheme="minorBidi" w:cstheme="minorBidi"/>
          <w:color w:val="000000"/>
          <w:sz w:val="32"/>
          <w:szCs w:val="32"/>
        </w:rPr>
        <w:t xml:space="preserve">énération </w:t>
      </w:r>
      <w:r w:rsidRPr="0038283B">
        <w:rPr>
          <w:rFonts w:asciiTheme="minorBidi" w:eastAsia="Calibri" w:hAnsiTheme="minorBidi" w:cstheme="minorBidi"/>
          <w:color w:val="000000"/>
          <w:sz w:val="32"/>
          <w:szCs w:val="32"/>
        </w:rPr>
        <w:t>des ressources</w:t>
      </w:r>
    </w:p>
    <w:p w:rsidR="00530EF1" w:rsidRPr="00BC6B1D" w:rsidRDefault="00BC6B1D" w:rsidP="00BC6B1D">
      <w:pPr>
        <w:tabs>
          <w:tab w:val="left" w:pos="7140"/>
        </w:tabs>
        <w:rPr>
          <w:rFonts w:cs="Calibri"/>
          <w:sz w:val="28"/>
          <w:szCs w:val="28"/>
        </w:rPr>
      </w:pPr>
      <w:r>
        <w:rPr>
          <w:rFonts w:cs="Calibri"/>
          <w:sz w:val="28"/>
          <w:szCs w:val="28"/>
        </w:rPr>
        <w:tab/>
      </w:r>
      <w:r>
        <w:rPr>
          <w:rFonts w:ascii="Book Antiqua" w:eastAsia="Book Antiqua" w:hAnsi="Book Antiqua" w:cs="Book Antiqua"/>
          <w:sz w:val="24"/>
          <w:szCs w:val="24"/>
        </w:rPr>
        <w:t>Mona</w:t>
      </w:r>
      <w:bookmarkStart w:id="0" w:name="_GoBack"/>
      <w:bookmarkEnd w:id="0"/>
      <w:r>
        <w:rPr>
          <w:rFonts w:ascii="Book Antiqua" w:eastAsia="Book Antiqua" w:hAnsi="Book Antiqua" w:cs="Book Antiqua"/>
          <w:sz w:val="24"/>
          <w:szCs w:val="24"/>
        </w:rPr>
        <w:t>stir, le 1</w:t>
      </w:r>
      <w:r>
        <w:rPr>
          <w:rFonts w:ascii="Book Antiqua" w:eastAsia="Book Antiqua" w:hAnsi="Book Antiqua" w:cs="Book Antiqua"/>
          <w:sz w:val="24"/>
          <w:szCs w:val="24"/>
        </w:rPr>
        <w:t>1</w:t>
      </w:r>
      <w:r>
        <w:rPr>
          <w:rFonts w:ascii="Book Antiqua" w:eastAsia="Book Antiqua" w:hAnsi="Book Antiqua" w:cs="Book Antiqua"/>
          <w:sz w:val="24"/>
          <w:szCs w:val="24"/>
        </w:rPr>
        <w:t xml:space="preserve"> Juillet 2022</w:t>
      </w:r>
      <w:r>
        <w:t xml:space="preserve">              </w:t>
      </w:r>
    </w:p>
    <w:sectPr w:rsidR="00530EF1" w:rsidRPr="00BC6B1D"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B6" w:rsidRDefault="00A81CB6" w:rsidP="001A70A1">
      <w:pPr>
        <w:spacing w:after="0" w:line="240" w:lineRule="auto"/>
      </w:pPr>
      <w:r>
        <w:separator/>
      </w:r>
    </w:p>
  </w:endnote>
  <w:endnote w:type="continuationSeparator" w:id="0">
    <w:p w:rsidR="00A81CB6" w:rsidRDefault="00A81CB6"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B6" w:rsidRDefault="00A81CB6" w:rsidP="001A70A1">
      <w:pPr>
        <w:spacing w:after="0" w:line="240" w:lineRule="auto"/>
      </w:pPr>
      <w:r>
        <w:separator/>
      </w:r>
    </w:p>
  </w:footnote>
  <w:footnote w:type="continuationSeparator" w:id="0">
    <w:p w:rsidR="00A81CB6" w:rsidRDefault="00A81CB6"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35CB"/>
    <w:rsid w:val="0000718A"/>
    <w:rsid w:val="000221FC"/>
    <w:rsid w:val="00031F6F"/>
    <w:rsid w:val="000C4A11"/>
    <w:rsid w:val="000E527E"/>
    <w:rsid w:val="001102FF"/>
    <w:rsid w:val="00137F9E"/>
    <w:rsid w:val="0015497F"/>
    <w:rsid w:val="001A70A1"/>
    <w:rsid w:val="001D39C9"/>
    <w:rsid w:val="002072B2"/>
    <w:rsid w:val="00210DBC"/>
    <w:rsid w:val="00237EA7"/>
    <w:rsid w:val="00275A11"/>
    <w:rsid w:val="0028159F"/>
    <w:rsid w:val="002D5053"/>
    <w:rsid w:val="003047D5"/>
    <w:rsid w:val="003120B6"/>
    <w:rsid w:val="003250AA"/>
    <w:rsid w:val="00362338"/>
    <w:rsid w:val="0037703A"/>
    <w:rsid w:val="00377574"/>
    <w:rsid w:val="00391C94"/>
    <w:rsid w:val="00394723"/>
    <w:rsid w:val="003C1F85"/>
    <w:rsid w:val="003C725E"/>
    <w:rsid w:val="004116A4"/>
    <w:rsid w:val="004529C9"/>
    <w:rsid w:val="004F7203"/>
    <w:rsid w:val="00506F5A"/>
    <w:rsid w:val="00515426"/>
    <w:rsid w:val="00530EF1"/>
    <w:rsid w:val="00590E15"/>
    <w:rsid w:val="005A62E0"/>
    <w:rsid w:val="005D1873"/>
    <w:rsid w:val="005D4B7F"/>
    <w:rsid w:val="006104CD"/>
    <w:rsid w:val="00616883"/>
    <w:rsid w:val="00633D7C"/>
    <w:rsid w:val="006343FA"/>
    <w:rsid w:val="00650FC1"/>
    <w:rsid w:val="006812BF"/>
    <w:rsid w:val="006F20CA"/>
    <w:rsid w:val="00754E57"/>
    <w:rsid w:val="007A3E0F"/>
    <w:rsid w:val="007C0B4F"/>
    <w:rsid w:val="007F5251"/>
    <w:rsid w:val="0081231B"/>
    <w:rsid w:val="00830138"/>
    <w:rsid w:val="00832F6F"/>
    <w:rsid w:val="008377B8"/>
    <w:rsid w:val="008D0435"/>
    <w:rsid w:val="009034A1"/>
    <w:rsid w:val="00951837"/>
    <w:rsid w:val="0097146F"/>
    <w:rsid w:val="00980B10"/>
    <w:rsid w:val="00991228"/>
    <w:rsid w:val="00997383"/>
    <w:rsid w:val="009D324D"/>
    <w:rsid w:val="00A40FAC"/>
    <w:rsid w:val="00A55DDE"/>
    <w:rsid w:val="00A657D3"/>
    <w:rsid w:val="00A81CB6"/>
    <w:rsid w:val="00AE01F3"/>
    <w:rsid w:val="00AE487C"/>
    <w:rsid w:val="00B052AB"/>
    <w:rsid w:val="00B3233F"/>
    <w:rsid w:val="00B53C28"/>
    <w:rsid w:val="00B85FBA"/>
    <w:rsid w:val="00BC6B1D"/>
    <w:rsid w:val="00BE07CD"/>
    <w:rsid w:val="00BE255F"/>
    <w:rsid w:val="00C14AD0"/>
    <w:rsid w:val="00C210B2"/>
    <w:rsid w:val="00C6160B"/>
    <w:rsid w:val="00C658A9"/>
    <w:rsid w:val="00CC3933"/>
    <w:rsid w:val="00CE6F3B"/>
    <w:rsid w:val="00CE7647"/>
    <w:rsid w:val="00D52636"/>
    <w:rsid w:val="00D57D56"/>
    <w:rsid w:val="00D7090A"/>
    <w:rsid w:val="00D94EBD"/>
    <w:rsid w:val="00D952A3"/>
    <w:rsid w:val="00DE4BC4"/>
    <w:rsid w:val="00E1596C"/>
    <w:rsid w:val="00E2379F"/>
    <w:rsid w:val="00E40286"/>
    <w:rsid w:val="00EB32D2"/>
    <w:rsid w:val="00EB6FC8"/>
    <w:rsid w:val="00ED00B1"/>
    <w:rsid w:val="00F13190"/>
    <w:rsid w:val="00F22E05"/>
    <w:rsid w:val="00F34D75"/>
    <w:rsid w:val="00F464EC"/>
    <w:rsid w:val="00F64CFB"/>
    <w:rsid w:val="00FD41CC"/>
    <w:rsid w:val="00FD625A"/>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E3E49"/>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8377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389</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11</cp:revision>
  <cp:lastPrinted>2021-05-10T12:23:00Z</cp:lastPrinted>
  <dcterms:created xsi:type="dcterms:W3CDTF">2021-11-01T08:44:00Z</dcterms:created>
  <dcterms:modified xsi:type="dcterms:W3CDTF">2022-07-11T08:32:00Z</dcterms:modified>
</cp:coreProperties>
</file>